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pagrindine"/>
        <w:tag w:val="part_71af80b6acc84d25be33549d34559bb6"/>
        <w:id w:val="-1553763785"/>
        <w:lock w:val="sdtLocked"/>
      </w:sdtPr>
      <w:sdtEndPr/>
      <w:sdtContent>
        <w:p w:rsidR="00B975E7" w:rsidRDefault="00B975E7">
          <w:pPr>
            <w:tabs>
              <w:tab w:val="center" w:pos="4819"/>
              <w:tab w:val="right" w:pos="9638"/>
            </w:tabs>
          </w:pPr>
        </w:p>
        <w:p w:rsidR="00B975E7" w:rsidRDefault="00A257F3">
          <w:pPr>
            <w:tabs>
              <w:tab w:val="left" w:pos="6691"/>
            </w:tabs>
            <w:spacing w:line="256" w:lineRule="auto"/>
            <w:ind w:firstLine="6691"/>
            <w:jc w:val="righ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Projektas </w:t>
          </w:r>
        </w:p>
        <w:p w:rsidR="00B975E7" w:rsidRDefault="00B975E7">
          <w:pPr>
            <w:rPr>
              <w:sz w:val="14"/>
              <w:szCs w:val="14"/>
            </w:rPr>
          </w:pPr>
        </w:p>
        <w:p w:rsidR="00B975E7" w:rsidRDefault="00B975E7">
          <w:pPr>
            <w:tabs>
              <w:tab w:val="left" w:pos="6691"/>
            </w:tabs>
            <w:spacing w:line="360" w:lineRule="auto"/>
            <w:ind w:firstLine="7371"/>
            <w:rPr>
              <w:b/>
              <w:sz w:val="22"/>
              <w:szCs w:val="22"/>
            </w:rPr>
          </w:pPr>
        </w:p>
        <w:p w:rsidR="00B975E7" w:rsidRDefault="00A257F3">
          <w:pPr>
            <w:spacing w:line="256" w:lineRule="auto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LIETUVOS RESPUBLIKOS</w:t>
          </w:r>
        </w:p>
        <w:p w:rsidR="00B975E7" w:rsidRDefault="00A257F3">
          <w:pPr>
            <w:spacing w:line="256" w:lineRule="auto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VALSTYBINIŲ PENSIJŲ ĮSTATYMO NR. I-730 2 STRAIPSNIO PAKEITIMO </w:t>
          </w:r>
        </w:p>
        <w:p w:rsidR="00B975E7" w:rsidRDefault="00A257F3">
          <w:pPr>
            <w:spacing w:line="256" w:lineRule="auto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ĮSTATYMAS</w:t>
          </w:r>
        </w:p>
        <w:p w:rsidR="00B975E7" w:rsidRDefault="00B975E7">
          <w:pPr>
            <w:spacing w:line="256" w:lineRule="auto"/>
            <w:jc w:val="center"/>
            <w:rPr>
              <w:b/>
              <w:sz w:val="22"/>
              <w:szCs w:val="22"/>
            </w:rPr>
          </w:pPr>
        </w:p>
        <w:p w:rsidR="00B975E7" w:rsidRDefault="00B975E7">
          <w:pPr>
            <w:rPr>
              <w:sz w:val="14"/>
              <w:szCs w:val="14"/>
            </w:rPr>
          </w:pPr>
        </w:p>
        <w:p w:rsidR="00B975E7" w:rsidRDefault="00A257F3">
          <w:pPr>
            <w:jc w:val="center"/>
            <w:rPr>
              <w:szCs w:val="24"/>
            </w:rPr>
          </w:pPr>
          <w:r>
            <w:rPr>
              <w:szCs w:val="24"/>
            </w:rPr>
            <w:t xml:space="preserve">2021 m. </w:t>
          </w:r>
          <w:r>
            <w:rPr>
              <w:szCs w:val="24"/>
            </w:rPr>
            <w:tab/>
            <w:t xml:space="preserve">d. Nr. </w:t>
          </w:r>
        </w:p>
        <w:p w:rsidR="00B975E7" w:rsidRDefault="00A257F3">
          <w:pPr>
            <w:jc w:val="center"/>
            <w:rPr>
              <w:b/>
              <w:szCs w:val="24"/>
            </w:rPr>
          </w:pPr>
          <w:r>
            <w:rPr>
              <w:szCs w:val="24"/>
            </w:rPr>
            <w:t>Vilnius</w:t>
          </w:r>
        </w:p>
        <w:p w:rsidR="00B975E7" w:rsidRDefault="00B975E7">
          <w:pPr>
            <w:spacing w:line="360" w:lineRule="auto"/>
            <w:rPr>
              <w:sz w:val="16"/>
              <w:szCs w:val="16"/>
            </w:rPr>
          </w:pPr>
        </w:p>
        <w:p w:rsidR="00B975E7" w:rsidRDefault="00B975E7">
          <w:pPr>
            <w:ind w:firstLine="720"/>
            <w:jc w:val="both"/>
            <w:rPr>
              <w:b/>
              <w:bCs/>
              <w:color w:val="000000"/>
              <w:szCs w:val="24"/>
              <w:lang w:eastAsia="lt-LT"/>
            </w:rPr>
          </w:pPr>
        </w:p>
        <w:p w:rsidR="00B975E7" w:rsidRDefault="00B975E7">
          <w:pPr>
            <w:ind w:firstLine="720"/>
            <w:jc w:val="both"/>
            <w:rPr>
              <w:b/>
              <w:bCs/>
              <w:color w:val="000000"/>
              <w:szCs w:val="24"/>
              <w:lang w:eastAsia="lt-LT"/>
            </w:rPr>
          </w:pPr>
        </w:p>
        <w:sdt>
          <w:sdtPr>
            <w:alias w:val="1 str."/>
            <w:tag w:val="part_295c8168fe8a4ed097c0c945d253c896"/>
            <w:id w:val="1905024485"/>
            <w:lock w:val="sdtLocked"/>
          </w:sdtPr>
          <w:sdtEndPr/>
          <w:sdtContent>
            <w:p w:rsidR="00B975E7" w:rsidRDefault="00A257F3">
              <w:pPr>
                <w:keepNext/>
                <w:keepLines/>
                <w:tabs>
                  <w:tab w:val="left" w:pos="1985"/>
                  <w:tab w:val="num" w:pos="2013"/>
                </w:tabs>
                <w:spacing w:line="360" w:lineRule="auto"/>
                <w:ind w:left="1984" w:hanging="1264"/>
                <w:jc w:val="both"/>
                <w:rPr>
                  <w:b/>
                  <w:bCs/>
                  <w:szCs w:val="24"/>
                  <w:lang w:eastAsia="lt-LT"/>
                </w:rPr>
              </w:pPr>
              <w:sdt>
                <w:sdtPr>
                  <w:alias w:val="Numeris"/>
                  <w:tag w:val="nr_295c8168fe8a4ed097c0c945d253c896"/>
                  <w:id w:val="1363013173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eastAsia="lt-LT"/>
                    </w:rPr>
                    <w:t>1</w:t>
                  </w:r>
                </w:sdtContent>
              </w:sdt>
              <w:r>
                <w:rPr>
                  <w:b/>
                  <w:bCs/>
                  <w:szCs w:val="24"/>
                  <w:lang w:eastAsia="lt-LT"/>
                </w:rPr>
                <w:t xml:space="preserve"> straipsnis.</w:t>
              </w:r>
              <w:r>
                <w:rPr>
                  <w:b/>
                  <w:bCs/>
                  <w:szCs w:val="24"/>
                  <w:lang w:eastAsia="lt-LT"/>
                </w:rPr>
                <w:tab/>
                <w:t xml:space="preserve"> </w:t>
              </w:r>
              <w:sdt>
                <w:sdtPr>
                  <w:alias w:val="Pavadinimas"/>
                  <w:tag w:val="title_295c8168fe8a4ed097c0c945d253c896"/>
                  <w:id w:val="-467127430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val="en-US" w:eastAsia="lt-LT"/>
                    </w:rPr>
                    <w:t>2</w:t>
                  </w:r>
                  <w:r>
                    <w:rPr>
                      <w:b/>
                      <w:bCs/>
                      <w:szCs w:val="24"/>
                      <w:lang w:eastAsia="lt-LT"/>
                    </w:rPr>
                    <w:t xml:space="preserve"> straipsnio pakeitimas</w:t>
                  </w:r>
                </w:sdtContent>
              </w:sdt>
            </w:p>
            <w:sdt>
              <w:sdtPr>
                <w:alias w:val="1 str. 1 d."/>
                <w:tag w:val="part_75e424acdc61492a976e5b7ba4eaaaa3"/>
                <w:id w:val="2020579868"/>
                <w:lock w:val="sdtLocked"/>
              </w:sdtPr>
              <w:sdtEndPr/>
              <w:sdtContent>
                <w:p w:rsidR="00B975E7" w:rsidRDefault="00A257F3">
                  <w:pPr>
                    <w:keepNext/>
                    <w:keepLines/>
                    <w:tabs>
                      <w:tab w:val="left" w:pos="1985"/>
                      <w:tab w:val="num" w:pos="2013"/>
                    </w:tabs>
                    <w:spacing w:line="360" w:lineRule="auto"/>
                    <w:ind w:left="1984" w:hanging="1264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Cs w:val="24"/>
                      <w:lang w:eastAsia="lt-LT"/>
                    </w:rPr>
                    <w:t>Pakeisti 2 straipsnio 4 dalį ir ją išdėstyti taip:</w:t>
                  </w:r>
                </w:p>
                <w:sdt>
                  <w:sdtPr>
                    <w:alias w:val="citata"/>
                    <w:tag w:val="part_194a097312014ee283fc31c4fb977aa5"/>
                    <w:id w:val="-338615109"/>
                    <w:lock w:val="sdtLocked"/>
                  </w:sdtPr>
                  <w:sdtEndPr/>
                  <w:sdtContent>
                    <w:sdt>
                      <w:sdtPr>
                        <w:alias w:val="1 d."/>
                        <w:tag w:val="part_1e8510efccb848c89afeea4c4d4e3312"/>
                        <w:id w:val="820472941"/>
                        <w:lock w:val="sdtLocked"/>
                      </w:sdtPr>
                      <w:sdtEndPr/>
                      <w:sdtContent>
                        <w:p w:rsidR="00B975E7" w:rsidRDefault="00A257F3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„IK apskaičiuojamas 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pagal šią formulę:</w:t>
                          </w:r>
                        </w:p>
                      </w:sdtContent>
                    </w:sdt>
                    <w:sdt>
                      <w:sdtPr>
                        <w:alias w:val="2 d."/>
                        <w:tag w:val="part_40dc61a7aed9486d920208ec0ccefb71"/>
                        <w:id w:val="-395051219"/>
                        <w:lock w:val="sdtLocked"/>
                      </w:sdtPr>
                      <w:sdtEndPr/>
                      <w:sdtContent>
                        <w:p w:rsidR="00B975E7" w:rsidRDefault="00A257F3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IK= 1 + </w:t>
                          </w:r>
                          <w:r>
                            <w:rPr>
                              <w:color w:val="000000"/>
                              <w:szCs w:val="24"/>
                              <w:lang w:val="en-US" w:eastAsia="lt-LT"/>
                            </w:rPr>
                            <w:t>2*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SVKI / 100, kurioje:</w:t>
                          </w:r>
                        </w:p>
                      </w:sdtContent>
                    </w:sdt>
                    <w:sdt>
                      <w:sdtPr>
                        <w:alias w:val="3 d."/>
                        <w:tag w:val="part_4b00a16e6a38486ab48656515847d8bd"/>
                        <w:id w:val="-876778274"/>
                        <w:lock w:val="sdtLocked"/>
                      </w:sdtPr>
                      <w:sdtEndPr/>
                      <w:sdtContent>
                        <w:p w:rsidR="00B975E7" w:rsidRDefault="00A257F3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>SVKI – IK apskaičiavimo metais paskutiniame Vyriausybės ar jos įgaliotos institucijos paskelbtame ekonominės raidos scenarijuje (toliau – Ekonominės raidos scenarijus) paskelbto praėjusių metų suderinto</w:t>
                          </w:r>
                          <w:r>
                            <w:rPr>
                              <w:color w:val="000000"/>
                              <w:szCs w:val="24"/>
                              <w:lang w:eastAsia="lt-LT"/>
                            </w:rPr>
                            <w:t xml:space="preserve"> vartotojų kainų indekso vidurkis, išskyrus atvejį, numatytą šio straipsnio 6 dalyje.“</w:t>
                          </w:r>
                        </w:p>
                        <w:p w:rsidR="00B975E7" w:rsidRDefault="00A257F3">
                          <w:pPr>
                            <w:spacing w:line="360" w:lineRule="auto"/>
                            <w:ind w:firstLine="720"/>
                            <w:jc w:val="both"/>
                            <w:rPr>
                              <w:color w:val="000000"/>
                              <w:szCs w:val="24"/>
                              <w:lang w:eastAsia="lt-LT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  <w:sdt>
          <w:sdtPr>
            <w:alias w:val="2 str."/>
            <w:tag w:val="part_b6df212f66954fffb94251409534f36d"/>
            <w:id w:val="-2136017374"/>
            <w:lock w:val="sdtLocked"/>
          </w:sdtPr>
          <w:sdtEndPr/>
          <w:sdtContent>
            <w:p w:rsidR="00B975E7" w:rsidRDefault="00A257F3">
              <w:pPr>
                <w:spacing w:line="360" w:lineRule="atLeast"/>
                <w:ind w:firstLine="709"/>
                <w:jc w:val="both"/>
                <w:rPr>
                  <w:color w:val="000000"/>
                  <w:szCs w:val="24"/>
                  <w:lang w:eastAsia="lt-LT"/>
                </w:rPr>
              </w:pPr>
              <w:sdt>
                <w:sdtPr>
                  <w:alias w:val="Numeris"/>
                  <w:tag w:val="nr_b6df212f66954fffb94251409534f36d"/>
                  <w:id w:val="-2105563528"/>
                  <w:lock w:val="sdtLocked"/>
                </w:sdtPr>
                <w:sdtEndPr/>
                <w:sdtContent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2</w:t>
                  </w:r>
                </w:sdtContent>
              </w:sdt>
              <w:r>
                <w:rPr>
                  <w:b/>
                  <w:bCs/>
                  <w:color w:val="000000"/>
                  <w:szCs w:val="24"/>
                  <w:lang w:eastAsia="lt-LT"/>
                </w:rPr>
                <w:t> straipsnis. </w:t>
              </w:r>
              <w:sdt>
                <w:sdtPr>
                  <w:alias w:val="Pavadinimas"/>
                  <w:tag w:val="title_b6df212f66954fffb94251409534f36d"/>
                  <w:id w:val="-1409995793"/>
                  <w:lock w:val="sdtLocked"/>
                </w:sdtPr>
                <w:sdtEndPr/>
                <w:sdtContent>
                  <w:r>
                    <w:rPr>
                      <w:b/>
                      <w:bCs/>
                      <w:color w:val="000000"/>
                      <w:szCs w:val="24"/>
                      <w:lang w:eastAsia="lt-LT"/>
                    </w:rPr>
                    <w:t>Įstatymo įsigaliojimas ir įgyvendinimas</w:t>
                  </w:r>
                </w:sdtContent>
              </w:sdt>
            </w:p>
            <w:sdt>
              <w:sdtPr>
                <w:alias w:val="2 str. 1 d."/>
                <w:tag w:val="part_e6cdfb592ba44a80a264dbd4757daaa5"/>
                <w:id w:val="1500771421"/>
                <w:lock w:val="sdtLocked"/>
              </w:sdtPr>
              <w:sdtEndPr/>
              <w:sdtContent>
                <w:p w:rsidR="00B975E7" w:rsidRDefault="00A257F3">
                  <w:pPr>
                    <w:spacing w:line="38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e6cdfb592ba44a80a264dbd4757daaa5"/>
                      <w:id w:val="-1163160661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1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>. Šis įstatymas</w:t>
                  </w:r>
                  <w:r>
                    <w:rPr>
                      <w:szCs w:val="24"/>
                    </w:rPr>
                    <w:t xml:space="preserve">, išskyrus šio straipsnio 2 dalį,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įsigalioja 2022 m. sausio 1 d.</w:t>
                  </w:r>
                </w:p>
              </w:sdtContent>
            </w:sdt>
            <w:sdt>
              <w:sdtPr>
                <w:alias w:val="2 str. 2 d."/>
                <w:tag w:val="part_3809f56b83ce496ea97bb7215ea5f0fe"/>
                <w:id w:val="1950806763"/>
                <w:lock w:val="sdtLocked"/>
              </w:sdtPr>
              <w:sdtEndPr/>
              <w:sdtContent>
                <w:p w:rsidR="00B975E7" w:rsidRDefault="00A257F3">
                  <w:pPr>
                    <w:tabs>
                      <w:tab w:val="left" w:pos="993"/>
                    </w:tabs>
                    <w:spacing w:line="380" w:lineRule="atLeast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  <w:sdt>
                    <w:sdtPr>
                      <w:alias w:val="Numeris"/>
                      <w:tag w:val="nr_3809f56b83ce496ea97bb7215ea5f0fe"/>
                      <w:id w:val="-176049348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  <w:lang w:eastAsia="lt-LT"/>
                        </w:rPr>
                        <w:t>2</w:t>
                      </w:r>
                    </w:sdtContent>
                  </w:sdt>
                  <w:r>
                    <w:rPr>
                      <w:color w:val="000000"/>
                      <w:szCs w:val="24"/>
                      <w:lang w:eastAsia="lt-LT"/>
                    </w:rPr>
                    <w:t xml:space="preserve">. Lietuvos Respublikos Vyriausybė iki </w:t>
                  </w:r>
                  <w:r>
                    <w:rPr>
                      <w:color w:val="000000"/>
                      <w:szCs w:val="24"/>
                    </w:rPr>
                    <w:t xml:space="preserve">2021 m. gruodžio 31 d. </w:t>
                  </w:r>
                  <w:r>
                    <w:rPr>
                      <w:color w:val="000000"/>
                      <w:szCs w:val="24"/>
                      <w:lang w:eastAsia="lt-LT"/>
                    </w:rPr>
                    <w:t>priima šio įstatymo įgyvendinamuosius teisės aktus.</w:t>
                  </w:r>
                </w:p>
                <w:p w:rsidR="00B975E7" w:rsidRDefault="00B975E7">
                  <w:pPr>
                    <w:spacing w:line="360" w:lineRule="auto"/>
                    <w:ind w:firstLine="720"/>
                    <w:jc w:val="both"/>
                  </w:pPr>
                </w:p>
                <w:p w:rsidR="00B975E7" w:rsidRDefault="00B975E7">
                  <w:pPr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  <w:p w:rsidR="00B975E7" w:rsidRDefault="00A257F3">
                  <w:pPr>
                    <w:spacing w:line="360" w:lineRule="auto"/>
                    <w:ind w:firstLine="720"/>
                    <w:jc w:val="both"/>
                    <w:rPr>
                      <w:color w:val="000000"/>
                      <w:szCs w:val="24"/>
                      <w:lang w:eastAsia="lt-LT"/>
                    </w:rPr>
                  </w:pPr>
                </w:p>
              </w:sdtContent>
            </w:sdt>
          </w:sdtContent>
        </w:sdt>
        <w:sdt>
          <w:sdtPr>
            <w:alias w:val="signatura"/>
            <w:tag w:val="part_4dee5120405c40fab4f2572b38991d3d"/>
            <w:id w:val="-706401571"/>
            <w:lock w:val="sdtLocked"/>
          </w:sdtPr>
          <w:sdtEndPr/>
          <w:sdtContent>
            <w:p w:rsidR="00B975E7" w:rsidRDefault="00A257F3">
              <w:pPr>
                <w:spacing w:line="360" w:lineRule="auto"/>
                <w:ind w:firstLine="720"/>
                <w:jc w:val="both"/>
                <w:rPr>
                  <w:color w:val="000000"/>
                  <w:szCs w:val="24"/>
                  <w:lang w:eastAsia="lt-LT"/>
                </w:rPr>
              </w:pPr>
              <w:r>
                <w:rPr>
                  <w:i/>
                  <w:szCs w:val="24"/>
                </w:rPr>
                <w:t>Skelbiu šį Lietuvos Respublikos Seimo priimtą įstatymą.</w:t>
              </w:r>
            </w:p>
            <w:p w:rsidR="00B975E7" w:rsidRDefault="00B975E7">
              <w:pPr>
                <w:rPr>
                  <w:sz w:val="14"/>
                  <w:szCs w:val="14"/>
                </w:rPr>
              </w:pPr>
            </w:p>
            <w:p w:rsidR="00B975E7" w:rsidRDefault="00B975E7">
              <w:pPr>
                <w:keepNext/>
                <w:keepLines/>
                <w:spacing w:line="256" w:lineRule="auto"/>
                <w:ind w:firstLine="720"/>
                <w:jc w:val="both"/>
                <w:rPr>
                  <w:i/>
                  <w:szCs w:val="24"/>
                </w:rPr>
              </w:pPr>
            </w:p>
            <w:p w:rsidR="00B975E7" w:rsidRDefault="00B975E7">
              <w:pPr>
                <w:rPr>
                  <w:sz w:val="14"/>
                  <w:szCs w:val="14"/>
                </w:rPr>
              </w:pPr>
            </w:p>
            <w:p w:rsidR="00B975E7" w:rsidRDefault="00A257F3">
              <w:pPr>
                <w:keepNext/>
                <w:keepLines/>
                <w:spacing w:line="256" w:lineRule="auto"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Respublikos Prezidentas</w:t>
              </w:r>
            </w:p>
            <w:p w:rsidR="00B975E7" w:rsidRDefault="00B975E7">
              <w:pPr>
                <w:rPr>
                  <w:sz w:val="14"/>
                  <w:szCs w:val="14"/>
                </w:rPr>
              </w:pPr>
            </w:p>
            <w:p w:rsidR="00B975E7" w:rsidRDefault="00B975E7">
              <w:pPr>
                <w:rPr>
                  <w:sz w:val="14"/>
                  <w:szCs w:val="14"/>
                </w:rPr>
              </w:pPr>
            </w:p>
            <w:p w:rsidR="00B975E7" w:rsidRDefault="00B975E7">
              <w:pPr>
                <w:rPr>
                  <w:sz w:val="14"/>
                  <w:szCs w:val="14"/>
                </w:rPr>
              </w:pPr>
            </w:p>
            <w:p w:rsidR="00B975E7" w:rsidRDefault="00A257F3">
              <w:pPr>
                <w:spacing w:line="256" w:lineRule="auto"/>
                <w:rPr>
                  <w:szCs w:val="24"/>
                </w:rPr>
              </w:pPr>
              <w:r>
                <w:rPr>
                  <w:szCs w:val="24"/>
                </w:rPr>
                <w:t>Teikia</w:t>
              </w:r>
            </w:p>
            <w:p w:rsidR="00B975E7" w:rsidRDefault="00A257F3">
              <w:pPr>
                <w:spacing w:line="256" w:lineRule="auto"/>
                <w:rPr>
                  <w:szCs w:val="24"/>
                </w:rPr>
              </w:pPr>
              <w:r>
                <w:rPr>
                  <w:szCs w:val="24"/>
                </w:rPr>
                <w:t>Seimo nariai:</w:t>
              </w:r>
              <w:r>
                <w:rPr>
                  <w:szCs w:val="24"/>
                </w:rPr>
                <w:tab/>
              </w:r>
            </w:p>
            <w:p w:rsidR="00B975E7" w:rsidRDefault="00B975E7">
              <w:pPr>
                <w:spacing w:line="256" w:lineRule="auto"/>
                <w:rPr>
                  <w:szCs w:val="24"/>
                </w:rPr>
              </w:pPr>
            </w:p>
            <w:sdt>
              <w:sdtPr>
                <w:alias w:val="1 d."/>
                <w:tag w:val="part_c19cc93b98c240b483bfbeb3fe55a7b0"/>
                <w:id w:val="2116710081"/>
                <w:lock w:val="sdtLocked"/>
              </w:sdtPr>
              <w:sdtEndPr/>
              <w:sdtContent>
                <w:p w:rsidR="00B975E7" w:rsidRDefault="00A257F3">
                  <w:pPr>
                    <w:spacing w:line="360" w:lineRule="auto"/>
                    <w:ind w:left="284" w:hanging="284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c19cc93b98c240b483bfbeb3fe55a7b0"/>
                      <w:id w:val="-317198003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 xml:space="preserve">Algirdas </w:t>
                  </w:r>
                  <w:proofErr w:type="spellStart"/>
                  <w:r>
                    <w:rPr>
                      <w:rFonts w:eastAsia="Calibri"/>
                      <w:szCs w:val="24"/>
                    </w:rPr>
                    <w:t>Stončaitis</w:t>
                  </w:r>
                  <w:proofErr w:type="spellEnd"/>
                </w:p>
              </w:sdtContent>
            </w:sdt>
            <w:sdt>
              <w:sdtPr>
                <w:alias w:val="2 d."/>
                <w:tag w:val="part_0aef7bcaeba34327a61d692437e58abf"/>
                <w:id w:val="1008340422"/>
                <w:lock w:val="sdtLocked"/>
              </w:sdtPr>
              <w:sdtEndPr/>
              <w:sdtContent>
                <w:p w:rsidR="00B975E7" w:rsidRDefault="00A257F3">
                  <w:pPr>
                    <w:spacing w:line="360" w:lineRule="auto"/>
                    <w:ind w:left="284" w:hanging="284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0aef7bcaeba34327a61d692437e58abf"/>
                      <w:id w:val="966630094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2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>Zenonas Streikus</w:t>
                  </w:r>
                </w:p>
              </w:sdtContent>
            </w:sdt>
            <w:sdt>
              <w:sdtPr>
                <w:alias w:val="3 d."/>
                <w:tag w:val="part_642c627170b649c88d53a9a43c5f0e91"/>
                <w:id w:val="-1014843339"/>
                <w:lock w:val="sdtLocked"/>
              </w:sdtPr>
              <w:sdtEndPr/>
              <w:sdtContent>
                <w:p w:rsidR="00B975E7" w:rsidRDefault="00A257F3">
                  <w:pPr>
                    <w:spacing w:line="360" w:lineRule="auto"/>
                    <w:ind w:left="284" w:hanging="284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642c627170b649c88d53a9a43c5f0e91"/>
                      <w:id w:val="-1398200881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3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>Laima Nagienė</w:t>
                  </w:r>
                </w:p>
              </w:sdtContent>
            </w:sdt>
            <w:sdt>
              <w:sdtPr>
                <w:alias w:val="4 d."/>
                <w:tag w:val="part_a1551715a6fb4c4a956880d4c8e4a137"/>
                <w:id w:val="1622648397"/>
                <w:lock w:val="sdtLocked"/>
              </w:sdtPr>
              <w:sdtEndPr/>
              <w:sdtContent>
                <w:p w:rsidR="00B975E7" w:rsidRDefault="00A257F3">
                  <w:pPr>
                    <w:spacing w:line="360" w:lineRule="auto"/>
                    <w:ind w:left="284" w:hanging="284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a1551715a6fb4c4a956880d4c8e4a137"/>
                      <w:id w:val="1072544699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4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>Lukas Savickas</w:t>
                  </w:r>
                </w:p>
              </w:sdtContent>
            </w:sdt>
            <w:sdt>
              <w:sdtPr>
                <w:alias w:val="5 d."/>
                <w:tag w:val="part_792fafa984b04c46a43a264ce18c1f6f"/>
                <w:id w:val="1984192109"/>
                <w:lock w:val="sdtLocked"/>
              </w:sdtPr>
              <w:sdtEndPr/>
              <w:sdtContent>
                <w:p w:rsidR="00B975E7" w:rsidRDefault="00A257F3">
                  <w:pPr>
                    <w:spacing w:line="360" w:lineRule="auto"/>
                    <w:ind w:left="284" w:hanging="284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792fafa984b04c46a43a264ce18c1f6f"/>
                      <w:id w:val="713078705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5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>Domas Griškevičius</w:t>
                  </w:r>
                </w:p>
              </w:sdtContent>
            </w:sdt>
            <w:sdt>
              <w:sdtPr>
                <w:alias w:val="6 d."/>
                <w:tag w:val="part_2cb921f373a241388f63f709c9d4ec03"/>
                <w:id w:val="-1547215139"/>
                <w:lock w:val="sdtLocked"/>
              </w:sdtPr>
              <w:sdtEndPr/>
              <w:sdtContent>
                <w:p w:rsidR="00B975E7" w:rsidRDefault="00A257F3">
                  <w:pPr>
                    <w:spacing w:line="360" w:lineRule="auto"/>
                    <w:ind w:left="284" w:hanging="284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2cb921f373a241388f63f709c9d4ec03"/>
                      <w:id w:val="-1068881314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6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 xml:space="preserve">Algirdas Butkevičius </w:t>
                  </w:r>
                </w:p>
              </w:sdtContent>
            </w:sdt>
            <w:sdt>
              <w:sdtPr>
                <w:alias w:val="7 d."/>
                <w:tag w:val="part_d1ee420dab5f4cb0a894008d89ad89aa"/>
                <w:id w:val="928011450"/>
                <w:lock w:val="sdtLocked"/>
              </w:sdtPr>
              <w:sdtEndPr/>
              <w:sdtContent>
                <w:p w:rsidR="00B975E7" w:rsidRDefault="00A257F3">
                  <w:pPr>
                    <w:spacing w:line="360" w:lineRule="auto"/>
                    <w:ind w:left="284" w:hanging="284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d1ee420dab5f4cb0a894008d89ad89aa"/>
                      <w:id w:val="-1855654557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7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>Rūta Miliūtė</w:t>
                  </w:r>
                </w:p>
              </w:sdtContent>
            </w:sdt>
            <w:sdt>
              <w:sdtPr>
                <w:alias w:val="8 d."/>
                <w:tag w:val="part_2f0a5a5783c54472b9660f88880fc9bd"/>
                <w:id w:val="1118187876"/>
                <w:lock w:val="sdtLocked"/>
              </w:sdtPr>
              <w:sdtEndPr/>
              <w:sdtContent>
                <w:p w:rsidR="00B975E7" w:rsidRDefault="00A257F3">
                  <w:pPr>
                    <w:spacing w:line="360" w:lineRule="auto"/>
                    <w:ind w:left="284" w:hanging="284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2f0a5a5783c54472b9660f88880fc9bd"/>
                      <w:id w:val="-1329748650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8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>Dainius Gaižauskas</w:t>
                  </w:r>
                </w:p>
              </w:sdtContent>
            </w:sdt>
            <w:sdt>
              <w:sdtPr>
                <w:alias w:val="9 d."/>
                <w:tag w:val="part_4871b14ba7584a9a94790c161650cda2"/>
                <w:id w:val="-1961406457"/>
                <w:lock w:val="sdtLocked"/>
              </w:sdtPr>
              <w:sdtEndPr/>
              <w:sdtContent>
                <w:p w:rsidR="00B975E7" w:rsidRDefault="00A257F3">
                  <w:pPr>
                    <w:spacing w:line="360" w:lineRule="auto"/>
                    <w:ind w:left="284" w:hanging="284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4871b14ba7584a9a94790c161650cda2"/>
                      <w:id w:val="630974777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9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 xml:space="preserve">Juozas </w:t>
                  </w:r>
                  <w:proofErr w:type="spellStart"/>
                  <w:r>
                    <w:rPr>
                      <w:rFonts w:eastAsia="Calibri"/>
                      <w:szCs w:val="24"/>
                    </w:rPr>
                    <w:t>Varžgalys</w:t>
                  </w:r>
                  <w:proofErr w:type="spellEnd"/>
                </w:p>
              </w:sdtContent>
            </w:sdt>
            <w:sdt>
              <w:sdtPr>
                <w:alias w:val="10 d."/>
                <w:tag w:val="part_bdfbcdcce4fc46919620489ebe3de8af"/>
                <w:id w:val="-340086518"/>
                <w:lock w:val="sdtLocked"/>
              </w:sdtPr>
              <w:sdtEndPr/>
              <w:sdtContent>
                <w:p w:rsidR="00B975E7" w:rsidRDefault="00A257F3">
                  <w:pPr>
                    <w:tabs>
                      <w:tab w:val="left" w:pos="426"/>
                    </w:tabs>
                    <w:spacing w:line="360" w:lineRule="auto"/>
                    <w:ind w:left="-426" w:firstLine="426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bdfbcdcce4fc46919620489ebe3de8af"/>
                      <w:id w:val="-2103256914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10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 xml:space="preserve">Rimantė </w:t>
                  </w:r>
                  <w:proofErr w:type="spellStart"/>
                  <w:r>
                    <w:rPr>
                      <w:rFonts w:eastAsia="Calibri"/>
                      <w:szCs w:val="24"/>
                    </w:rPr>
                    <w:t>Šalaševičiūtė</w:t>
                  </w:r>
                  <w:proofErr w:type="spellEnd"/>
                </w:p>
              </w:sdtContent>
            </w:sdt>
            <w:sdt>
              <w:sdtPr>
                <w:alias w:val="11 d."/>
                <w:tag w:val="part_72c449722513496d9afeed7d144a47a7"/>
                <w:id w:val="-1009754088"/>
                <w:lock w:val="sdtLocked"/>
              </w:sdtPr>
              <w:sdtEndPr/>
              <w:sdtContent>
                <w:p w:rsidR="00B975E7" w:rsidRDefault="00A257F3">
                  <w:pPr>
                    <w:tabs>
                      <w:tab w:val="left" w:pos="426"/>
                    </w:tabs>
                    <w:spacing w:line="360" w:lineRule="auto"/>
                    <w:ind w:left="-426" w:firstLine="426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72c449722513496d9afeed7d144a47a7"/>
                      <w:id w:val="948510819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11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>Valentinas Bukauskas</w:t>
                  </w:r>
                </w:p>
              </w:sdtContent>
            </w:sdt>
            <w:sdt>
              <w:sdtPr>
                <w:alias w:val="12 d."/>
                <w:tag w:val="part_c77b70ec5ddf409e9d7b13970ec28bb3"/>
                <w:id w:val="1173681921"/>
                <w:lock w:val="sdtLocked"/>
              </w:sdtPr>
              <w:sdtEndPr/>
              <w:sdtContent>
                <w:p w:rsidR="00B975E7" w:rsidRDefault="00A257F3">
                  <w:pPr>
                    <w:tabs>
                      <w:tab w:val="left" w:pos="426"/>
                    </w:tabs>
                    <w:spacing w:line="360" w:lineRule="auto"/>
                    <w:ind w:left="-426" w:firstLine="426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c77b70ec5ddf409e9d7b13970ec28bb3"/>
                      <w:id w:val="-959023362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12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 xml:space="preserve">Andrius Mazuronis </w:t>
                  </w:r>
                </w:p>
              </w:sdtContent>
            </w:sdt>
            <w:sdt>
              <w:sdtPr>
                <w:alias w:val="13 d."/>
                <w:tag w:val="part_76531911be7f415aa0f9c753fe2312cd"/>
                <w:id w:val="-1499267572"/>
                <w:lock w:val="sdtLocked"/>
              </w:sdtPr>
              <w:sdtEndPr/>
              <w:sdtContent>
                <w:p w:rsidR="00B975E7" w:rsidRDefault="00A257F3">
                  <w:pPr>
                    <w:tabs>
                      <w:tab w:val="left" w:pos="426"/>
                    </w:tabs>
                    <w:spacing w:line="360" w:lineRule="auto"/>
                    <w:ind w:left="-426" w:firstLine="426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76531911be7f415aa0f9c753fe2312cd"/>
                      <w:id w:val="1464159530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13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 xml:space="preserve">Rima Baškienė </w:t>
                  </w:r>
                </w:p>
              </w:sdtContent>
            </w:sdt>
            <w:sdt>
              <w:sdtPr>
                <w:alias w:val="14 d."/>
                <w:tag w:val="part_cf029351dcfa42238bbb510a1c615b4a"/>
                <w:id w:val="911275946"/>
                <w:lock w:val="sdtLocked"/>
              </w:sdtPr>
              <w:sdtEndPr/>
              <w:sdtContent>
                <w:p w:rsidR="00B975E7" w:rsidRDefault="00A257F3">
                  <w:pPr>
                    <w:tabs>
                      <w:tab w:val="left" w:pos="426"/>
                    </w:tabs>
                    <w:spacing w:line="360" w:lineRule="auto"/>
                    <w:ind w:left="-426" w:firstLine="426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cf029351dcfa42238bbb510a1c615b4a"/>
                      <w:id w:val="-1955630582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14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 xml:space="preserve">Rita </w:t>
                  </w:r>
                  <w:proofErr w:type="spellStart"/>
                  <w:r>
                    <w:rPr>
                      <w:rFonts w:eastAsia="Calibri"/>
                      <w:szCs w:val="24"/>
                    </w:rPr>
                    <w:t>Tamašunienė</w:t>
                  </w:r>
                  <w:proofErr w:type="spellEnd"/>
                </w:p>
              </w:sdtContent>
            </w:sdt>
            <w:sdt>
              <w:sdtPr>
                <w:alias w:val="15 d."/>
                <w:tag w:val="part_306baf6d673f44e9939ea40375cc7913"/>
                <w:id w:val="1332184890"/>
                <w:lock w:val="sdtLocked"/>
              </w:sdtPr>
              <w:sdtEndPr/>
              <w:sdtContent>
                <w:p w:rsidR="00B975E7" w:rsidRDefault="00A257F3">
                  <w:pPr>
                    <w:tabs>
                      <w:tab w:val="left" w:pos="426"/>
                    </w:tabs>
                    <w:spacing w:line="360" w:lineRule="auto"/>
                    <w:ind w:left="-426" w:firstLine="426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306baf6d673f44e9939ea40375cc7913"/>
                      <w:id w:val="-1542897692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15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</w:r>
                  <w:proofErr w:type="spellStart"/>
                  <w:r>
                    <w:rPr>
                      <w:rFonts w:eastAsia="Calibri"/>
                      <w:szCs w:val="24"/>
                    </w:rPr>
                    <w:t>Česlav</w:t>
                  </w:r>
                  <w:proofErr w:type="spellEnd"/>
                  <w:r>
                    <w:rPr>
                      <w:rFonts w:eastAsia="Calibri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Cs w:val="24"/>
                    </w:rPr>
                    <w:t>Olševski</w:t>
                  </w:r>
                  <w:proofErr w:type="spellEnd"/>
                </w:p>
              </w:sdtContent>
            </w:sdt>
            <w:sdt>
              <w:sdtPr>
                <w:alias w:val="16 d."/>
                <w:tag w:val="part_e7fbb5178ef445de9e6ce1aa1344fdbc"/>
                <w:id w:val="751469615"/>
                <w:lock w:val="sdtLocked"/>
              </w:sdtPr>
              <w:sdtEndPr/>
              <w:sdtContent>
                <w:p w:rsidR="00B975E7" w:rsidRDefault="00A257F3">
                  <w:pPr>
                    <w:tabs>
                      <w:tab w:val="left" w:pos="426"/>
                    </w:tabs>
                    <w:spacing w:line="360" w:lineRule="auto"/>
                    <w:ind w:left="-426" w:firstLine="426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e7fbb5178ef445de9e6ce1aa1344fdbc"/>
                      <w:id w:val="492689256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16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 xml:space="preserve">Stasys Tumėnas </w:t>
                  </w:r>
                </w:p>
              </w:sdtContent>
            </w:sdt>
            <w:sdt>
              <w:sdtPr>
                <w:alias w:val="17 d."/>
                <w:tag w:val="part_ea3fccba0ad1401286184303f882c611"/>
                <w:id w:val="737591964"/>
                <w:lock w:val="sdtLocked"/>
              </w:sdtPr>
              <w:sdtEndPr/>
              <w:sdtContent>
                <w:p w:rsidR="00B975E7" w:rsidRDefault="00A257F3">
                  <w:pPr>
                    <w:tabs>
                      <w:tab w:val="left" w:pos="426"/>
                    </w:tabs>
                    <w:spacing w:line="360" w:lineRule="auto"/>
                    <w:ind w:left="-426" w:firstLine="426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ea3fccba0ad1401286184303f882c611"/>
                      <w:id w:val="1853212005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17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>Saulius Skvernelis</w:t>
                  </w:r>
                </w:p>
              </w:sdtContent>
            </w:sdt>
            <w:sdt>
              <w:sdtPr>
                <w:alias w:val="18 d."/>
                <w:tag w:val="part_a84b75dcc07c4aafaa45838be4eb505d"/>
                <w:id w:val="1265490039"/>
                <w:lock w:val="sdtLocked"/>
              </w:sdtPr>
              <w:sdtEndPr/>
              <w:sdtContent>
                <w:p w:rsidR="00B975E7" w:rsidRDefault="00A257F3">
                  <w:pPr>
                    <w:tabs>
                      <w:tab w:val="left" w:pos="426"/>
                    </w:tabs>
                    <w:spacing w:line="360" w:lineRule="auto"/>
                    <w:ind w:left="-426" w:firstLine="426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a84b75dcc07c4aafaa45838be4eb505d"/>
                      <w:id w:val="1320620187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18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>Vytautas Bakas</w:t>
                  </w:r>
                </w:p>
              </w:sdtContent>
            </w:sdt>
            <w:sdt>
              <w:sdtPr>
                <w:alias w:val="19 d."/>
                <w:tag w:val="part_a1a5bc4618f14fac93144d00a1dd870b"/>
                <w:id w:val="-831366440"/>
                <w:lock w:val="sdtLocked"/>
              </w:sdtPr>
              <w:sdtEndPr/>
              <w:sdtContent>
                <w:p w:rsidR="00B975E7" w:rsidRDefault="00A257F3">
                  <w:pPr>
                    <w:tabs>
                      <w:tab w:val="left" w:pos="426"/>
                    </w:tabs>
                    <w:spacing w:line="360" w:lineRule="auto"/>
                    <w:ind w:left="-426" w:firstLine="426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a1a5bc4618f14fac93144d00a1dd870b"/>
                      <w:id w:val="-1416160107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19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 xml:space="preserve">Robertas </w:t>
                  </w:r>
                  <w:proofErr w:type="spellStart"/>
                  <w:r>
                    <w:rPr>
                      <w:rFonts w:eastAsia="Calibri"/>
                      <w:szCs w:val="24"/>
                    </w:rPr>
                    <w:t>Šarknickas</w:t>
                  </w:r>
                  <w:proofErr w:type="spellEnd"/>
                </w:p>
              </w:sdtContent>
            </w:sdt>
            <w:sdt>
              <w:sdtPr>
                <w:alias w:val="20 d."/>
                <w:tag w:val="part_92fe7df6ef804e56abc4bce96a801f52"/>
                <w:id w:val="638780258"/>
                <w:lock w:val="sdtLocked"/>
              </w:sdtPr>
              <w:sdtEndPr/>
              <w:sdtContent>
                <w:p w:rsidR="00B975E7" w:rsidRDefault="00A257F3">
                  <w:pPr>
                    <w:tabs>
                      <w:tab w:val="left" w:pos="426"/>
                    </w:tabs>
                    <w:spacing w:line="360" w:lineRule="auto"/>
                    <w:ind w:left="-426" w:firstLine="426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92fe7df6ef804e56abc4bce96a801f52"/>
                      <w:id w:val="1474495771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20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 xml:space="preserve">Tomas </w:t>
                  </w:r>
                  <w:proofErr w:type="spellStart"/>
                  <w:r>
                    <w:rPr>
                      <w:rFonts w:eastAsia="Calibri"/>
                      <w:szCs w:val="24"/>
                    </w:rPr>
                    <w:t>Tomilinas</w:t>
                  </w:r>
                  <w:proofErr w:type="spellEnd"/>
                  <w:r>
                    <w:rPr>
                      <w:rFonts w:eastAsia="Calibri"/>
                      <w:szCs w:val="24"/>
                    </w:rPr>
                    <w:t xml:space="preserve"> </w:t>
                  </w:r>
                </w:p>
              </w:sdtContent>
            </w:sdt>
            <w:sdt>
              <w:sdtPr>
                <w:alias w:val="21 d."/>
                <w:tag w:val="part_004aac92fd624258a0a9521b19ff975a"/>
                <w:id w:val="-1797987050"/>
                <w:lock w:val="sdtLocked"/>
              </w:sdtPr>
              <w:sdtEndPr/>
              <w:sdtContent>
                <w:p w:rsidR="00B975E7" w:rsidRDefault="00A257F3">
                  <w:pPr>
                    <w:tabs>
                      <w:tab w:val="left" w:pos="426"/>
                    </w:tabs>
                    <w:spacing w:line="360" w:lineRule="auto"/>
                    <w:ind w:left="-426" w:firstLine="426"/>
                    <w:jc w:val="both"/>
                    <w:rPr>
                      <w:rFonts w:eastAsia="Calibri"/>
                      <w:szCs w:val="24"/>
                    </w:rPr>
                  </w:pPr>
                  <w:sdt>
                    <w:sdtPr>
                      <w:alias w:val="Numeris"/>
                      <w:tag w:val="nr_004aac92fd624258a0a9521b19ff975a"/>
                      <w:id w:val="-45062174"/>
                      <w:lock w:val="sdtLocked"/>
                    </w:sdtPr>
                    <w:sdtEndPr/>
                    <w:sdtContent>
                      <w:r>
                        <w:rPr>
                          <w:rFonts w:eastAsia="Calibri"/>
                          <w:szCs w:val="24"/>
                        </w:rPr>
                        <w:t>21</w:t>
                      </w:r>
                    </w:sdtContent>
                  </w:sdt>
                  <w:r>
                    <w:rPr>
                      <w:rFonts w:eastAsia="Calibri"/>
                      <w:szCs w:val="24"/>
                    </w:rPr>
                    <w:t>.</w:t>
                  </w:r>
                  <w:r>
                    <w:rPr>
                      <w:rFonts w:eastAsia="Calibri"/>
                      <w:szCs w:val="24"/>
                    </w:rPr>
                    <w:tab/>
                    <w:t xml:space="preserve">Jonas Pinskus </w:t>
                  </w:r>
                </w:p>
                <w:p w:rsidR="00B975E7" w:rsidRDefault="00A257F3">
                  <w:pPr>
                    <w:spacing w:line="360" w:lineRule="auto"/>
                    <w:ind w:left="284" w:hanging="284"/>
                    <w:rPr>
                      <w:szCs w:val="24"/>
                    </w:rPr>
                  </w:pPr>
                </w:p>
              </w:sdtContent>
            </w:sdt>
          </w:sdtContent>
        </w:sdt>
      </w:sdtContent>
    </w:sdt>
    <w:sectPr w:rsidR="00B97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E7" w:rsidRDefault="00A257F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B975E7" w:rsidRDefault="00A257F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E7" w:rsidRDefault="00B975E7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E7" w:rsidRDefault="00B975E7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E7" w:rsidRDefault="00B975E7">
    <w:pPr>
      <w:tabs>
        <w:tab w:val="center" w:pos="4986"/>
        <w:tab w:val="right" w:pos="9972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E7" w:rsidRDefault="00A257F3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B975E7" w:rsidRDefault="00A257F3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E7" w:rsidRDefault="00B975E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E7" w:rsidRDefault="00A257F3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975E7" w:rsidRDefault="00B975E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5E7" w:rsidRDefault="00B975E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9C"/>
    <w:rsid w:val="008D529C"/>
    <w:rsid w:val="00A257F3"/>
    <w:rsid w:val="00B9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B4E03-1B52-4C74-9930-CBA5ED7D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3cd273789b084939b5721f0f94f0599f" PartId="71af80b6acc84d25be33549d34559bb6">
    <Part Type="straipsnis" Nr="1" Abbr="1 str." Title="2 straipsnio pakeitimas" DocPartId="c4dac2291794419a8349ae64f71c4745" PartId="295c8168fe8a4ed097c0c945d253c896">
      <Part Type="strDalis" Nr="1" Abbr="1 str. 1 d." DocPartId="99de14b72c184a31bad33567f9afc5c8" PartId="75e424acdc61492a976e5b7ba4eaaaa3">
        <Part Type="citata" DocPartId="f037c0900b7d42ec9ff7e96d362c946c" PartId="194a097312014ee283fc31c4fb977aa5">
          <Part Type="strDalis" Nr="1" Abbr="1 d." DocPartId="7b5922f890334045ae190c092bfea329" PartId="1e8510efccb848c89afeea4c4d4e3312"/>
          <Part Type="strDalis" Nr="2" Abbr="2 d." DocPartId="5b9e5792704c411c97824c36e4afe63a" PartId="40dc61a7aed9486d920208ec0ccefb71"/>
          <Part Type="strDalis" Nr="3" Abbr="3 d." DocPartId="75aa9c2ee7a74f16bdc4ebc39c6e77d2" PartId="4b00a16e6a38486ab48656515847d8bd"/>
        </Part>
      </Part>
    </Part>
    <Part Type="straipsnis" Nr="2" Abbr="2 str." Title="Įstatymo įsigaliojimas ir įgyvendinimas" DocPartId="aec97204cc8f4064a8a9b40d68e7e274" PartId="b6df212f66954fffb94251409534f36d">
      <Part Type="strDalis" Nr="1" Abbr="2 str. 1 d." DocPartId="918a5331dd954496a3402cec7f9f9065" PartId="e6cdfb592ba44a80a264dbd4757daaa5"/>
      <Part Type="strDalis" Nr="2" Abbr="2 str. 2 d." DocPartId="d69627f6a55d474180b2fe03e231af82" PartId="3809f56b83ce496ea97bb7215ea5f0fe"/>
    </Part>
    <Part Type="signatura" DocPartId="8b4f996cd08048fbb8595c5a569ef307" PartId="4dee5120405c40fab4f2572b38991d3d">
      <Part Type="strDalis" Nr="1" Abbr="1 d." DocPartId="74165014fabe47f498621263ba259102" PartId="c19cc93b98c240b483bfbeb3fe55a7b0"/>
      <Part Type="strDalis" Nr="2" Abbr="2 d." DocPartId="89b1409cb16f4d139aab81ee1ec5d0ab" PartId="0aef7bcaeba34327a61d692437e58abf"/>
      <Part Type="strDalis" Nr="3" Abbr="3 d." DocPartId="930dc336056d4f058e46d845920ab241" PartId="642c627170b649c88d53a9a43c5f0e91"/>
      <Part Type="strDalis" Nr="4" Abbr="4 d." DocPartId="eb5a16e8d21e41b3b4a53405542ac9f0" PartId="a1551715a6fb4c4a956880d4c8e4a137"/>
      <Part Type="strDalis" Nr="5" Abbr="5 d." DocPartId="254a0430141f44b68244554938fb45f5" PartId="792fafa984b04c46a43a264ce18c1f6f"/>
      <Part Type="strDalis" Nr="6" Abbr="6 d." DocPartId="7859b32a81d7412881cf440bd2d96701" PartId="2cb921f373a241388f63f709c9d4ec03"/>
      <Part Type="strDalis" Nr="7" Abbr="7 d." DocPartId="1fef571f388440cab879d2a8c33479e3" PartId="d1ee420dab5f4cb0a894008d89ad89aa"/>
      <Part Type="strDalis" Nr="8" Abbr="8 d." DocPartId="101cfc26908340c487f5281148c69e2c" PartId="2f0a5a5783c54472b9660f88880fc9bd"/>
      <Part Type="strDalis" Nr="9" Abbr="9 d." DocPartId="65eeda979ad24cbf8bbcaba07a266383" PartId="4871b14ba7584a9a94790c161650cda2"/>
      <Part Type="strDalis" Nr="10" Abbr="10 d." DocPartId="95fbc5e467194d81917a82a8b52e6ea8" PartId="bdfbcdcce4fc46919620489ebe3de8af"/>
      <Part Type="strDalis" Nr="11" Abbr="11 d." DocPartId="ad43a4697d8842ac84f01362ad4373df" PartId="72c449722513496d9afeed7d144a47a7"/>
      <Part Type="strDalis" Nr="12" Abbr="12 d." DocPartId="5f1cd6b0849647b88737b1d4f32be0d7" PartId="c77b70ec5ddf409e9d7b13970ec28bb3"/>
      <Part Type="strDalis" Nr="13" Abbr="13 d." DocPartId="af518d205ad141d88355cfadb4490b6b" PartId="76531911be7f415aa0f9c753fe2312cd"/>
      <Part Type="strDalis" Nr="14" Abbr="14 d." DocPartId="a62ff5cbab3245a3b94f911f70fa7f04" PartId="cf029351dcfa42238bbb510a1c615b4a"/>
      <Part Type="strDalis" Nr="15" Abbr="15 d." DocPartId="45d6c63fe09e49238d26895e9e4eac60" PartId="306baf6d673f44e9939ea40375cc7913"/>
      <Part Type="strDalis" Nr="16" Abbr="16 d." DocPartId="8d80d0ffdcca404b932cf1f61c82e7a2" PartId="e7fbb5178ef445de9e6ce1aa1344fdbc"/>
      <Part Type="strDalis" Nr="17" Abbr="17 d." DocPartId="0fa116ba1d5b445ab4d39d4438ccf1b4" PartId="ea3fccba0ad1401286184303f882c611"/>
      <Part Type="strDalis" Nr="18" Abbr="18 d." DocPartId="5be45e55f152423cb4ac46e3e623a5c8" PartId="a84b75dcc07c4aafaa45838be4eb505d"/>
      <Part Type="strDalis" Nr="19" Abbr="19 d." DocPartId="25b70bed6f7b4e86b515d36d2998f211" PartId="a1a5bc4618f14fac93144d00a1dd870b"/>
      <Part Type="strDalis" Nr="20" Abbr="20 d." DocPartId="3643477890b74c3fab2059c318e3d8d4" PartId="92fe7df6ef804e56abc4bce96a801f52"/>
      <Part Type="strDalis" Nr="21" Abbr="21 d." DocPartId="65ade47bda4b46e9b0ed94202ffa50a2" PartId="004aac92fd624258a0a9521b19ff975a"/>
    </Part>
  </Part>
</Parts>
</file>

<file path=customXml/itemProps1.xml><?xml version="1.0" encoding="utf-8"?>
<ds:datastoreItem xmlns:ds="http://schemas.openxmlformats.org/officeDocument/2006/customXml" ds:itemID="{FF0D4B86-8614-4A5E-B127-282651B85CBA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1508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MITRULEVIČIŪTĖ Inga</dc:creator>
  <cp:lastModifiedBy>MITRULEVIČIŪTĖ Inga</cp:lastModifiedBy>
  <cp:revision>2</cp:revision>
  <dcterms:created xsi:type="dcterms:W3CDTF">2021-10-22T06:48:00Z</dcterms:created>
  <dcterms:modified xsi:type="dcterms:W3CDTF">2021-10-22T06:48:00Z</dcterms:modified>
</cp:coreProperties>
</file>